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36" w:rsidRPr="007A6D72" w:rsidRDefault="00D24836" w:rsidP="007A6D72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C60">
        <w:rPr>
          <w:rFonts w:ascii="Times New Roman" w:hAnsi="Times New Roman" w:cs="Times New Roman"/>
          <w:b/>
          <w:i/>
          <w:sz w:val="28"/>
          <w:szCs w:val="28"/>
        </w:rPr>
        <w:t>Роль малых форм фольклора в развитии речи детей</w:t>
      </w:r>
      <w:bookmarkStart w:id="0" w:name="_GoBack"/>
      <w:bookmarkEnd w:id="0"/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1D4B05">
        <w:rPr>
          <w:rFonts w:ascii="Times New Roman" w:hAnsi="Times New Roman" w:cs="Times New Roman"/>
          <w:sz w:val="28"/>
          <w:szCs w:val="28"/>
        </w:rPr>
        <w:t>Фольклор - это создаваемая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культы и верования. В фольклоре воплощены поэтическая фантазия, идеи и стремления народа, чувства, переживания, мечты о справедливости и счастье.</w:t>
      </w:r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B05">
        <w:rPr>
          <w:rFonts w:ascii="Times New Roman" w:hAnsi="Times New Roman" w:cs="Times New Roman"/>
          <w:sz w:val="28"/>
          <w:szCs w:val="28"/>
        </w:rPr>
        <w:t>Народная мудрость, доброта, юмор народного творчества должны предстать в доступном, самобытном исполнении.</w:t>
      </w:r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Fonts w:ascii="Times New Roman" w:hAnsi="Times New Roman" w:cs="Times New Roman"/>
          <w:sz w:val="28"/>
          <w:szCs w:val="28"/>
        </w:rPr>
        <w:t>Особое внимание должно отводиться детскому фольклору. Формированию детского фольклора способствуют несколько факторов, среди них - влияние различных социальных и возрастных групп, их фольклора; массовой культуры; бытующих представлений и многого другого.</w:t>
      </w:r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 xml:space="preserve"> Многие исследователи фольклора В.Е. Гусев, П.Г. Богатырев, Н.И. Кравцов, С.Г. </w:t>
      </w:r>
      <w:proofErr w:type="spellStart"/>
      <w:r w:rsidRPr="001D4B05">
        <w:rPr>
          <w:rStyle w:val="c0"/>
          <w:rFonts w:ascii="Times New Roman" w:hAnsi="Times New Roman" w:cs="Times New Roman"/>
          <w:sz w:val="28"/>
          <w:szCs w:val="28"/>
        </w:rPr>
        <w:t>Лазутин</w:t>
      </w:r>
      <w:proofErr w:type="spellEnd"/>
      <w:r w:rsidRPr="001D4B05">
        <w:rPr>
          <w:rStyle w:val="c0"/>
          <w:rFonts w:ascii="Times New Roman" w:hAnsi="Times New Roman" w:cs="Times New Roman"/>
          <w:sz w:val="28"/>
          <w:szCs w:val="28"/>
        </w:rPr>
        <w:t xml:space="preserve">, В.П. Аникин считают, что существуют особые свойства языкового феномена, которые находят отражение в языковых структурах, в языке фольклорных текстов. Малые фольклорные формы, вызванные к жизни, по выражению Г.Е. Виноградова «педагогическими потребностями народа», представляют собой продуктивные структурно-лингвистические единицы языка, демонстрируют особую живучесть и востребованность по сравнению с другими фольклорными жанрами, безвозвратно ушедшими в прошлое (эпос, обрядовая лирика). </w:t>
      </w:r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 xml:space="preserve">Фольклор интересен своей яркой, доступной, понятной детям формой. Дети с особым интересом, восхищением пытаются подражать взрослому. Повторяя вместе с ним стихи, </w:t>
      </w:r>
      <w:proofErr w:type="spellStart"/>
      <w:r w:rsidRPr="001D4B05">
        <w:rPr>
          <w:rStyle w:val="c0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D4B05">
        <w:rPr>
          <w:rStyle w:val="c0"/>
          <w:rFonts w:ascii="Times New Roman" w:hAnsi="Times New Roman" w:cs="Times New Roman"/>
          <w:sz w:val="28"/>
          <w:szCs w:val="28"/>
        </w:rPr>
        <w:t xml:space="preserve">, прибаутки у детей развивается воображение, обогащается и развивается речь, эмоции и абстрактное мышление. Большое внимание развитию речи уделял Л.С. Выготский. Его идеи продолжают разрабатываться многими психологами, его учениками и последователями. </w:t>
      </w:r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lastRenderedPageBreak/>
        <w:t>Актуальность, направленная на фольклор в современной педагогике дошкольного возраста, подтвердила важные положения.</w:t>
      </w:r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Русское народное творчество способствует: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Развитию образности речи детей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Развитию речевой среды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Развитию связной речи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Формированию словарного запаса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Развитию фонематического слуха у детей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Формированию творчества у детей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Формированию абстрактного мышления и воображения у детей</w:t>
      </w:r>
    </w:p>
    <w:p w:rsidR="00D24836" w:rsidRPr="001D4B05" w:rsidRDefault="00D24836" w:rsidP="001D4B0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sz w:val="28"/>
          <w:szCs w:val="28"/>
        </w:rPr>
        <w:t>Развитию умения вслушиваться в речь, улавливать ее ритм, слышать отдельные звукосочетания и проникать в их смысл</w:t>
      </w:r>
    </w:p>
    <w:p w:rsidR="00D24836" w:rsidRPr="001D4B05" w:rsidRDefault="00D24836" w:rsidP="001D4B05">
      <w:pPr>
        <w:pStyle w:val="a4"/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D4B05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1D4B05">
        <w:rPr>
          <w:rStyle w:val="c0"/>
          <w:rFonts w:ascii="Times New Roman" w:hAnsi="Times New Roman" w:cs="Times New Roman"/>
          <w:sz w:val="28"/>
          <w:szCs w:val="28"/>
        </w:rPr>
        <w:t xml:space="preserve"> развивать речь детей</w:t>
      </w:r>
      <w:r w:rsidR="003822E5" w:rsidRPr="001D4B05">
        <w:rPr>
          <w:rStyle w:val="c0"/>
          <w:rFonts w:ascii="Times New Roman" w:hAnsi="Times New Roman" w:cs="Times New Roman"/>
          <w:sz w:val="28"/>
          <w:szCs w:val="28"/>
        </w:rPr>
        <w:t xml:space="preserve"> младшей</w:t>
      </w:r>
      <w:r w:rsidR="00E46C60" w:rsidRPr="001D4B05">
        <w:rPr>
          <w:rStyle w:val="c0"/>
          <w:rFonts w:ascii="Times New Roman" w:hAnsi="Times New Roman" w:cs="Times New Roman"/>
          <w:sz w:val="28"/>
          <w:szCs w:val="28"/>
        </w:rPr>
        <w:t xml:space="preserve"> группы</w:t>
      </w:r>
      <w:r w:rsidRPr="001D4B05">
        <w:rPr>
          <w:rStyle w:val="c0"/>
          <w:rFonts w:ascii="Times New Roman" w:hAnsi="Times New Roman" w:cs="Times New Roman"/>
          <w:sz w:val="28"/>
          <w:szCs w:val="28"/>
        </w:rPr>
        <w:t>, используя малые формы фольклора.</w:t>
      </w:r>
    </w:p>
    <w:p w:rsidR="00E46C60" w:rsidRPr="001D4B05" w:rsidRDefault="00D24836" w:rsidP="001D4B05">
      <w:pPr>
        <w:pStyle w:val="a4"/>
        <w:spacing w:line="360" w:lineRule="auto"/>
        <w:ind w:firstLine="567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4B05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D24836" w:rsidRPr="001D4B05" w:rsidRDefault="00D24836" w:rsidP="001D4B0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художественного материала для педагогической работы с детьми </w:t>
      </w:r>
      <w:r w:rsidR="003822E5"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младшей </w:t>
      </w: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D24836" w:rsidRPr="001D4B05" w:rsidRDefault="00D24836" w:rsidP="001D4B0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дошкольников с малыми формами фольклора.</w:t>
      </w:r>
    </w:p>
    <w:p w:rsidR="00D24836" w:rsidRPr="001D4B05" w:rsidRDefault="00D24836" w:rsidP="001D4B0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произношения, фонематического восприятия, интонации, лексико-грамматических категорий с помощью фольклорных произведений.</w:t>
      </w:r>
    </w:p>
    <w:p w:rsidR="00D24836" w:rsidRPr="001D4B05" w:rsidRDefault="00D24836" w:rsidP="001D4B0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словарного запаса, связной речи, коммуникативных умений и навыков.</w:t>
      </w:r>
    </w:p>
    <w:p w:rsidR="00E46C60" w:rsidRPr="001D4B05" w:rsidRDefault="00E46C60" w:rsidP="001D4B0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внимательно слушать и запоминать художественные произведения.</w:t>
      </w:r>
    </w:p>
    <w:p w:rsidR="00E46C60" w:rsidRPr="001D4B05" w:rsidRDefault="00E46C60" w:rsidP="001D4B0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режимным моментам, используя фольклор.</w:t>
      </w:r>
    </w:p>
    <w:p w:rsidR="00E46C60" w:rsidRPr="001D4B05" w:rsidRDefault="00E46C60" w:rsidP="001D4B0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4B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Направления в работе:</w:t>
      </w:r>
    </w:p>
    <w:p w:rsidR="00E46C60" w:rsidRPr="001D4B05" w:rsidRDefault="00E46C60" w:rsidP="001D4B05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фольклора на занятиях по развитию речи</w:t>
      </w:r>
    </w:p>
    <w:p w:rsidR="00E46C60" w:rsidRPr="001D4B05" w:rsidRDefault="00E46C60" w:rsidP="001D4B05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фольклорных произведений в повседневной жизни</w:t>
      </w:r>
    </w:p>
    <w:p w:rsidR="00E46C60" w:rsidRPr="001D4B05" w:rsidRDefault="00E46C60" w:rsidP="001D4B0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4B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Методы и приемы:</w:t>
      </w:r>
    </w:p>
    <w:p w:rsidR="00E46C60" w:rsidRPr="001D4B05" w:rsidRDefault="00E46C60" w:rsidP="001D4B05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 и приемы (внесение игрушек; обыгрывание игрушек, предметов; показ предметов в разных ситуациях)</w:t>
      </w:r>
    </w:p>
    <w:p w:rsidR="00E46C60" w:rsidRPr="001D4B05" w:rsidRDefault="00E46C60" w:rsidP="001D4B05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 и приемы (просьба произнести, сказать слова; объяснение назначения предмета; пояснение; напоминание; использование художественного слова – </w:t>
      </w:r>
      <w:proofErr w:type="spellStart"/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стихи)</w:t>
      </w:r>
    </w:p>
    <w:p w:rsidR="00E46C60" w:rsidRPr="001D4B05" w:rsidRDefault="00E46C60" w:rsidP="001D4B05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(упражнения, выполнение поручений)</w:t>
      </w:r>
    </w:p>
    <w:p w:rsidR="00D24836" w:rsidRPr="001D4B05" w:rsidRDefault="00E46C60" w:rsidP="001D4B05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и приемы (показ предметов и игрушек; показ образца; показ с называнием; приближение объекта к детям)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6"/>
          <w:b/>
          <w:bCs/>
          <w:sz w:val="28"/>
          <w:szCs w:val="28"/>
        </w:rPr>
        <w:t>Тексты использованных в работе фольклорных форм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Потешка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</w:t>
      </w: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Огуречик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, </w:t>
      </w: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огуречик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>…»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0"/>
          <w:sz w:val="28"/>
          <w:szCs w:val="28"/>
        </w:rPr>
        <w:t>Огуречик</w:t>
      </w:r>
      <w:proofErr w:type="spellEnd"/>
      <w:r w:rsidRPr="001D4B05">
        <w:rPr>
          <w:rStyle w:val="c0"/>
          <w:sz w:val="28"/>
          <w:szCs w:val="28"/>
        </w:rPr>
        <w:t xml:space="preserve">, </w:t>
      </w:r>
      <w:proofErr w:type="spellStart"/>
      <w:r w:rsidRPr="001D4B05">
        <w:rPr>
          <w:rStyle w:val="c0"/>
          <w:sz w:val="28"/>
          <w:szCs w:val="28"/>
        </w:rPr>
        <w:t>огуречик</w:t>
      </w:r>
      <w:proofErr w:type="spellEnd"/>
      <w:r w:rsidRPr="001D4B05">
        <w:rPr>
          <w:rStyle w:val="c0"/>
          <w:sz w:val="28"/>
          <w:szCs w:val="28"/>
        </w:rPr>
        <w:t>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 xml:space="preserve">Не ходи на тот </w:t>
      </w:r>
      <w:proofErr w:type="spellStart"/>
      <w:r w:rsidRPr="001D4B05">
        <w:rPr>
          <w:rStyle w:val="c0"/>
          <w:sz w:val="28"/>
          <w:szCs w:val="28"/>
        </w:rPr>
        <w:t>конечик</w:t>
      </w:r>
      <w:proofErr w:type="spellEnd"/>
      <w:r w:rsidRPr="001D4B05">
        <w:rPr>
          <w:rStyle w:val="c0"/>
          <w:sz w:val="28"/>
          <w:szCs w:val="28"/>
        </w:rPr>
        <w:t>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Там мышка живет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Тебе хвостик отгрызет!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Пестушка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«Ладушки, ладушки…»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Ладушки, ладушки, где были?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 - У бабушки!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- Что ели?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- Кашку!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Что пили?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- Бражку!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 xml:space="preserve">Кашка </w:t>
      </w:r>
      <w:proofErr w:type="spellStart"/>
      <w:r w:rsidRPr="001D4B05">
        <w:rPr>
          <w:rStyle w:val="c0"/>
          <w:sz w:val="28"/>
          <w:szCs w:val="28"/>
        </w:rPr>
        <w:t>масленька</w:t>
      </w:r>
      <w:proofErr w:type="spellEnd"/>
      <w:r w:rsidRPr="001D4B05">
        <w:rPr>
          <w:rStyle w:val="c0"/>
          <w:sz w:val="28"/>
          <w:szCs w:val="28"/>
        </w:rPr>
        <w:t>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Бражка сладенька,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Бабушка добренька.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6"/>
          <w:b/>
          <w:bCs/>
          <w:i/>
          <w:iCs/>
          <w:sz w:val="28"/>
          <w:szCs w:val="28"/>
        </w:rPr>
        <w:t>Колыбельная «Баю-баю, баю-бай.»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Баю-баю, баю-бай.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Ты, собачка, не лай.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0"/>
          <w:sz w:val="28"/>
          <w:szCs w:val="28"/>
        </w:rPr>
        <w:t>Белолапа</w:t>
      </w:r>
      <w:proofErr w:type="spellEnd"/>
      <w:r w:rsidRPr="001D4B05">
        <w:rPr>
          <w:rStyle w:val="c0"/>
          <w:sz w:val="28"/>
          <w:szCs w:val="28"/>
        </w:rPr>
        <w:t xml:space="preserve"> не скули.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Наших деток не буди.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Светел день – не спится,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Моя деточка боится.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Ты, собачка, не лай,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Наших деток не пугай!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Пестушка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«Водичка, водичка…»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Водичка, водичка,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Умой мое личико,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Чтобы глазки блестели,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Чтобы щечки алели, Чтоб смеялся роток,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Чтоб кусался зубок.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lastRenderedPageBreak/>
        <w:t>Пестушка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«Ай, лады, лады, лады.»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Ай, лады, лады, лады.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Не боимся мы воды.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Чисто умываемся,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Деткам улыбаемся.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Потешка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«Наши уточки с утра»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Наши уточки с утра: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«Кря-кря-кря, кря-кря-кря».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Наши гуси у пруда: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«</w:t>
      </w:r>
      <w:proofErr w:type="gramStart"/>
      <w:r w:rsidRPr="001D4B05">
        <w:rPr>
          <w:rStyle w:val="c0"/>
          <w:sz w:val="28"/>
          <w:szCs w:val="28"/>
        </w:rPr>
        <w:t>Га-га</w:t>
      </w:r>
      <w:proofErr w:type="gramEnd"/>
      <w:r w:rsidRPr="001D4B05">
        <w:rPr>
          <w:rStyle w:val="c0"/>
          <w:sz w:val="28"/>
          <w:szCs w:val="28"/>
        </w:rPr>
        <w:t>-га, га-га-га».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Закличка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«Солнышко-ведрышко!»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Солнышко-ведрышко!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Взойди поскорей,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Освети, обогрей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Телят да ягнят,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Еще малых ребят.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6"/>
          <w:b/>
          <w:bCs/>
          <w:i/>
          <w:iCs/>
          <w:sz w:val="28"/>
          <w:szCs w:val="28"/>
        </w:rPr>
        <w:t>Колыбельная «Баю, баю, баю…»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Баю, баю, баю,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Живет мужик на краю,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Он небеден, не богат –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У него много ребят.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Все по лавочкам сидят,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 xml:space="preserve">Кашку </w:t>
      </w:r>
      <w:proofErr w:type="spellStart"/>
      <w:r w:rsidRPr="001D4B05">
        <w:rPr>
          <w:rStyle w:val="c0"/>
          <w:sz w:val="28"/>
          <w:szCs w:val="28"/>
        </w:rPr>
        <w:t>масляну</w:t>
      </w:r>
      <w:proofErr w:type="spellEnd"/>
      <w:r w:rsidRPr="001D4B05">
        <w:rPr>
          <w:rStyle w:val="c0"/>
          <w:sz w:val="28"/>
          <w:szCs w:val="28"/>
        </w:rPr>
        <w:t xml:space="preserve"> едят.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Потешка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«Из-за леса, из-за гор…»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Из-за леса, из-за гор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Едет дедушка Егор: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Сам на кобыле,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Жена на корове,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Детки на козлятках.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Потешка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«Ой </w:t>
      </w:r>
      <w:proofErr w:type="spellStart"/>
      <w:proofErr w:type="gramStart"/>
      <w:r w:rsidRPr="001D4B05">
        <w:rPr>
          <w:rStyle w:val="c6"/>
          <w:b/>
          <w:bCs/>
          <w:i/>
          <w:iCs/>
          <w:sz w:val="28"/>
          <w:szCs w:val="28"/>
        </w:rPr>
        <w:t>ду-ду</w:t>
      </w:r>
      <w:proofErr w:type="spellEnd"/>
      <w:proofErr w:type="gramEnd"/>
      <w:r w:rsidRPr="001D4B05">
        <w:rPr>
          <w:rStyle w:val="c6"/>
          <w:b/>
          <w:bCs/>
          <w:i/>
          <w:iCs/>
          <w:sz w:val="28"/>
          <w:szCs w:val="28"/>
        </w:rPr>
        <w:t xml:space="preserve">, </w:t>
      </w: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ду-ду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, </w:t>
      </w: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ду-ду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>! Сидит ворон на дубу»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 xml:space="preserve">Ой </w:t>
      </w:r>
      <w:proofErr w:type="spellStart"/>
      <w:proofErr w:type="gramStart"/>
      <w:r w:rsidRPr="001D4B05">
        <w:rPr>
          <w:rStyle w:val="c0"/>
          <w:sz w:val="28"/>
          <w:szCs w:val="28"/>
        </w:rPr>
        <w:t>ду-ду</w:t>
      </w:r>
      <w:proofErr w:type="spellEnd"/>
      <w:proofErr w:type="gramEnd"/>
      <w:r w:rsidRPr="001D4B05">
        <w:rPr>
          <w:rStyle w:val="c0"/>
          <w:sz w:val="28"/>
          <w:szCs w:val="28"/>
        </w:rPr>
        <w:t xml:space="preserve">, </w:t>
      </w:r>
      <w:proofErr w:type="spellStart"/>
      <w:r w:rsidRPr="001D4B05">
        <w:rPr>
          <w:rStyle w:val="c0"/>
          <w:sz w:val="28"/>
          <w:szCs w:val="28"/>
        </w:rPr>
        <w:t>ду-ду</w:t>
      </w:r>
      <w:proofErr w:type="spellEnd"/>
      <w:r w:rsidRPr="001D4B05">
        <w:rPr>
          <w:rStyle w:val="c0"/>
          <w:sz w:val="28"/>
          <w:szCs w:val="28"/>
        </w:rPr>
        <w:t xml:space="preserve">, </w:t>
      </w:r>
      <w:proofErr w:type="spellStart"/>
      <w:r w:rsidRPr="001D4B05">
        <w:rPr>
          <w:rStyle w:val="c0"/>
          <w:sz w:val="28"/>
          <w:szCs w:val="28"/>
        </w:rPr>
        <w:t>ду-ду</w:t>
      </w:r>
      <w:proofErr w:type="spellEnd"/>
      <w:r w:rsidRPr="001D4B05">
        <w:rPr>
          <w:rStyle w:val="c0"/>
          <w:sz w:val="28"/>
          <w:szCs w:val="28"/>
        </w:rPr>
        <w:t>!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Сидит ворон на дубу.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Он играет во трубу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Во серебряную.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Труба точеная,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Позолоченная.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6"/>
          <w:b/>
          <w:bCs/>
          <w:i/>
          <w:iCs/>
          <w:sz w:val="28"/>
          <w:szCs w:val="28"/>
        </w:rPr>
        <w:t>Колыбельная «Вот и люди спят»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Вот и люди спят,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Вот и звери спят.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Птицы спят на веточках,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Лисы спят на горочках,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Зайки спят на травушке,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Утки на муравушке,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Детки спят по люлечкам…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Спят-поспят,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lastRenderedPageBreak/>
        <w:t>Всему миру спать велят.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Потешка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 xml:space="preserve"> «Пошел котик на </w:t>
      </w:r>
      <w:proofErr w:type="spellStart"/>
      <w:r w:rsidRPr="001D4B05">
        <w:rPr>
          <w:rStyle w:val="c6"/>
          <w:b/>
          <w:bCs/>
          <w:i/>
          <w:iCs/>
          <w:sz w:val="28"/>
          <w:szCs w:val="28"/>
        </w:rPr>
        <w:t>торжок</w:t>
      </w:r>
      <w:proofErr w:type="spellEnd"/>
      <w:r w:rsidRPr="001D4B05">
        <w:rPr>
          <w:rStyle w:val="c6"/>
          <w:b/>
          <w:bCs/>
          <w:i/>
          <w:iCs/>
          <w:sz w:val="28"/>
          <w:szCs w:val="28"/>
        </w:rPr>
        <w:t>…»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 xml:space="preserve">Пошел котик на </w:t>
      </w:r>
      <w:proofErr w:type="spellStart"/>
      <w:r w:rsidRPr="001D4B05">
        <w:rPr>
          <w:rStyle w:val="c0"/>
          <w:sz w:val="28"/>
          <w:szCs w:val="28"/>
        </w:rPr>
        <w:t>торжок</w:t>
      </w:r>
      <w:proofErr w:type="spellEnd"/>
      <w:r w:rsidRPr="001D4B05">
        <w:rPr>
          <w:rStyle w:val="c0"/>
          <w:sz w:val="28"/>
          <w:szCs w:val="28"/>
        </w:rPr>
        <w:t>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Купил котик пирожок.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Пошел котик на улочку,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Купил котик булочку.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Самому ли съесть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 xml:space="preserve">Или Ванечке </w:t>
      </w:r>
      <w:proofErr w:type="spellStart"/>
      <w:r w:rsidRPr="001D4B05">
        <w:rPr>
          <w:rStyle w:val="c0"/>
          <w:sz w:val="28"/>
          <w:szCs w:val="28"/>
        </w:rPr>
        <w:t>снесть</w:t>
      </w:r>
      <w:proofErr w:type="spellEnd"/>
      <w:r w:rsidRPr="001D4B05">
        <w:rPr>
          <w:rStyle w:val="c0"/>
          <w:sz w:val="28"/>
          <w:szCs w:val="28"/>
        </w:rPr>
        <w:t>?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Я и сам укушу,</w:t>
      </w:r>
    </w:p>
    <w:p w:rsidR="003822E5" w:rsidRPr="001D4B05" w:rsidRDefault="003822E5" w:rsidP="001D4B05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1D4B05">
        <w:rPr>
          <w:rStyle w:val="c0"/>
          <w:sz w:val="28"/>
          <w:szCs w:val="28"/>
        </w:rPr>
        <w:t>Да и Ванечке снесу.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B05">
        <w:rPr>
          <w:rFonts w:ascii="Times New Roman" w:hAnsi="Times New Roman" w:cs="Times New Roman"/>
          <w:b/>
          <w:sz w:val="28"/>
          <w:szCs w:val="28"/>
          <w:lang w:eastAsia="ru-RU"/>
        </w:rPr>
        <w:t>ГОТОВИМСЯ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D4B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 СНУ</w:t>
      </w:r>
    </w:p>
    <w:p w:rsidR="00D24836" w:rsidRPr="001D4B05" w:rsidRDefault="001D4B05" w:rsidP="001D4B05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Пять котят спать хотят,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шестой - не спит.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Пять котят спать хотят,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шестой - шалит!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Хвостиком виляет, громко лает!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Он бы лаял до утра,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Да подумал: спать пора!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Мирно хвостиком вильнул,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быстрее всех уснул.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тебе он, между прочим,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Пожелал: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«Спокойной ночи!»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***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Спи, усни, детка Андрюшенька.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Все ласточки спят,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Все касаточки спят,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Нашему Андрюшеньке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Спать велят.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***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Малиночка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сладенькая,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Спи, дочка маленькая.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Баю, баю, байки,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Прилетели чайки,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Стали крыльями махать, </w:t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Наших деток усыплять.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B05">
        <w:rPr>
          <w:rFonts w:ascii="Times New Roman" w:hAnsi="Times New Roman" w:cs="Times New Roman"/>
          <w:b/>
          <w:sz w:val="28"/>
          <w:szCs w:val="28"/>
          <w:lang w:eastAsia="ru-RU"/>
        </w:rPr>
        <w:t>ПОТЕШКИ ПРИ УМЫВАНИИ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Ай, лады-лады-лады,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боимся мы воды,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Чисто умываемся,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Маме улыбаемся.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Водичка серебристая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Струится из-под крана.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мыло есть душистое,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Совсем как в нашей ванной.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«Водичка серебристая,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как сюда попала?»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«Через луга росистые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 детский сад бежала»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«Водичка серебристая,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Зачем ты к нам бежала?»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«Чтоб все вы были чистыми,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все вокруг сверкало» 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B05">
        <w:rPr>
          <w:rFonts w:ascii="Times New Roman" w:hAnsi="Times New Roman" w:cs="Times New Roman"/>
          <w:b/>
          <w:sz w:val="28"/>
          <w:szCs w:val="28"/>
          <w:lang w:eastAsia="ru-RU"/>
        </w:rPr>
        <w:t>ПОТЕШКИ ПРИ КОРМЛЕНИИ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Жили-были сто ребят,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ходили в детский сад.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садились за обед,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съедали сто котлет.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потом ложились спать.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Начинай считать опять.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Гойда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гойда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люленьки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Прилетели гуленьки,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Стали гули говорить,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Чем Ванюшу накормить.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Один скажет - кашкою,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Другой - 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простоквашкою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Третий скажет - молочком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румяным пирожком. 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B05">
        <w:rPr>
          <w:rFonts w:ascii="Times New Roman" w:hAnsi="Times New Roman" w:cs="Times New Roman"/>
          <w:b/>
          <w:sz w:val="28"/>
          <w:szCs w:val="28"/>
          <w:lang w:eastAsia="ru-RU"/>
        </w:rPr>
        <w:t>НАБЛЮДЕНИЯ В ПРИРОДЕ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Солнышко, солнышко,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Выгляни в окошечко.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Ждут тебя деточки,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ждут 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малолеточки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Дождик, дождик,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Полно лить,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Малых детушек мочить!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Бабочка - коробочка,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Ветер или дождь!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Полетишь - так ветер,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Упадешь - так дождь!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Свет-светлячок,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Посвети в кулачок!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Посвети немножко,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Дам тебе горошка,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Кувшин творога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кусок пирога!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Мотылек-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ветилек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Принеси нам ветерок: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ворот поворот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Гнать кораблик в ручеек.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Уж ты, бор-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борок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 ягод коробок,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Грибов 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кузовочек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Орехов мешочек! 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B05">
        <w:rPr>
          <w:rFonts w:ascii="Times New Roman" w:hAnsi="Times New Roman" w:cs="Times New Roman"/>
          <w:b/>
          <w:sz w:val="28"/>
          <w:szCs w:val="28"/>
          <w:lang w:eastAsia="ru-RU"/>
        </w:rPr>
        <w:t>ПОТЕШКИ ДЛЯ НЕСЛОЖНЫХ ИГР</w:t>
      </w:r>
    </w:p>
    <w:p w:rsidR="001D4B05" w:rsidRPr="001D4B05" w:rsidRDefault="001D4B05" w:rsidP="001D4B05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Тарара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ли, 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тарара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Ушли кони со двора.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(Дети идут, высоко поднимая ноги)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ребятки их поймали,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колхозный двор загнали.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(двигаются прямым галопом)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***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Еду, еду к бабе, деду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(выполняют прямой галоп)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лошадке в красной шапке.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ровной дорожке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одной ножке (меняют ногу),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старом </w:t>
      </w:r>
      <w:proofErr w:type="spell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лапоточке</w:t>
      </w:r>
      <w:proofErr w:type="spell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рытвинам, по кочкам.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прямо и прямо, </w:t>
      </w:r>
      <w:r w:rsidRPr="001D4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потом вдруг в ямку - бух! (</w:t>
      </w:r>
      <w:proofErr w:type="gramStart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приседают</w:t>
      </w:r>
      <w:proofErr w:type="gramEnd"/>
      <w:r w:rsidRPr="001D4B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</w:p>
    <w:sectPr w:rsidR="001D4B05" w:rsidRPr="001D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277"/>
    <w:multiLevelType w:val="hybridMultilevel"/>
    <w:tmpl w:val="DE668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571"/>
    <w:multiLevelType w:val="hybridMultilevel"/>
    <w:tmpl w:val="BE44A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6B10"/>
    <w:multiLevelType w:val="multilevel"/>
    <w:tmpl w:val="1FF2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A460A"/>
    <w:multiLevelType w:val="hybridMultilevel"/>
    <w:tmpl w:val="98DA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67AD"/>
    <w:multiLevelType w:val="hybridMultilevel"/>
    <w:tmpl w:val="3454E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62"/>
    <w:rsid w:val="001C3362"/>
    <w:rsid w:val="001D4B05"/>
    <w:rsid w:val="00313C65"/>
    <w:rsid w:val="003822E5"/>
    <w:rsid w:val="007A6D72"/>
    <w:rsid w:val="00D24836"/>
    <w:rsid w:val="00E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6956-0113-4F74-A627-89BDA10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4836"/>
  </w:style>
  <w:style w:type="paragraph" w:customStyle="1" w:styleId="c8">
    <w:name w:val="c8"/>
    <w:basedOn w:val="a"/>
    <w:rsid w:val="00D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836"/>
  </w:style>
  <w:style w:type="paragraph" w:styleId="a3">
    <w:name w:val="Normal (Web)"/>
    <w:basedOn w:val="a"/>
    <w:uiPriority w:val="99"/>
    <w:unhideWhenUsed/>
    <w:rsid w:val="00D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6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2018-03-10T16:37:00Z</dcterms:created>
  <dcterms:modified xsi:type="dcterms:W3CDTF">2018-06-03T11:06:00Z</dcterms:modified>
</cp:coreProperties>
</file>